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93C6" w14:textId="77777777" w:rsidR="00B54F33" w:rsidRPr="007329E3" w:rsidRDefault="00B54F33" w:rsidP="00B54F33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24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25</w:t>
      </w:r>
      <w:r w:rsidRPr="007329E3">
        <w:rPr>
          <w:spacing w:val="12"/>
          <w:szCs w:val="32"/>
          <w:u w:val="none"/>
        </w:rPr>
        <w:t xml:space="preserve"> </w:t>
      </w:r>
    </w:p>
    <w:p w14:paraId="552EFD8D" w14:textId="77777777" w:rsidR="00B54F33" w:rsidRDefault="00B54F33" w:rsidP="00B54F33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 w:rsidRPr="009546B2">
        <w:rPr>
          <w:color w:val="FF0000"/>
          <w:szCs w:val="32"/>
        </w:rPr>
        <w:t>Praktická sestra 53-41-M/03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 xml:space="preserve">– </w:t>
      </w:r>
      <w:r w:rsidRPr="00056297">
        <w:rPr>
          <w:sz w:val="28"/>
          <w:szCs w:val="28"/>
        </w:rPr>
        <w:t>dálkové zkrácené studium</w:t>
      </w:r>
      <w:r>
        <w:rPr>
          <w:b w:val="0"/>
          <w:sz w:val="28"/>
          <w:szCs w:val="28"/>
        </w:rPr>
        <w:t xml:space="preserve"> </w:t>
      </w:r>
    </w:p>
    <w:p w14:paraId="7BEDED1D" w14:textId="77777777" w:rsidR="00B54F33" w:rsidRDefault="00B54F33" w:rsidP="00B54F33">
      <w:pPr>
        <w:pStyle w:val="Nadpis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pro absolventy středních škol, kteří úspěšně maturovali v jiném oboru </w:t>
      </w:r>
    </w:p>
    <w:p w14:paraId="5A118C0F" w14:textId="4778AF67" w:rsidR="00B54F33" w:rsidRPr="00B54F33" w:rsidRDefault="00B54F33" w:rsidP="00B54F33">
      <w:pPr>
        <w:pStyle w:val="Nadpis2"/>
        <w:rPr>
          <w:b w:val="0"/>
          <w:sz w:val="24"/>
          <w:szCs w:val="24"/>
        </w:rPr>
      </w:pPr>
      <w:r w:rsidRPr="00B54F33">
        <w:rPr>
          <w:b w:val="0"/>
          <w:sz w:val="24"/>
          <w:szCs w:val="24"/>
        </w:rPr>
        <w:t>- délka trvání studia 2 roky</w:t>
      </w:r>
    </w:p>
    <w:p w14:paraId="6E36F0DD" w14:textId="4992C8CF" w:rsidR="00B54F33" w:rsidRDefault="00B54F33" w:rsidP="00B54F33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</w:t>
      </w:r>
      <w:r w:rsidR="009651F9">
        <w:rPr>
          <w:szCs w:val="32"/>
        </w:rPr>
        <w:t>3</w:t>
      </w:r>
      <w:r w:rsidRPr="001376C0">
        <w:rPr>
          <w:szCs w:val="32"/>
        </w:rPr>
        <w:t xml:space="preserve">. kole: </w:t>
      </w:r>
      <w:r w:rsidR="009651F9">
        <w:rPr>
          <w:szCs w:val="32"/>
        </w:rPr>
        <w:t>9</w:t>
      </w:r>
    </w:p>
    <w:p w14:paraId="4CC3512F" w14:textId="77777777" w:rsidR="00B54F33" w:rsidRPr="00E66D7A" w:rsidRDefault="00B54F33" w:rsidP="00B54F33">
      <w:pPr>
        <w:spacing w:after="100" w:afterAutospacing="1"/>
        <w:rPr>
          <w:b/>
          <w:color w:val="333333"/>
          <w:sz w:val="28"/>
          <w:szCs w:val="28"/>
        </w:rPr>
      </w:pPr>
      <w:r w:rsidRPr="00E66D7A">
        <w:rPr>
          <w:b/>
          <w:color w:val="333333"/>
          <w:sz w:val="28"/>
          <w:szCs w:val="28"/>
        </w:rPr>
        <w:t>Součástí přihlášky pro tuto formu vzdělávání jsou povinné přílohy:</w:t>
      </w:r>
    </w:p>
    <w:p w14:paraId="7C0E5E7F" w14:textId="77777777" w:rsidR="00B54F33" w:rsidRPr="00AC2205" w:rsidRDefault="00B54F33" w:rsidP="00B54F3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m</w:t>
      </w:r>
      <w:r w:rsidRPr="00AC2205">
        <w:rPr>
          <w:color w:val="333333"/>
          <w:sz w:val="24"/>
          <w:szCs w:val="24"/>
        </w:rPr>
        <w:t>aturitní vysvědčení – uchazeč/</w:t>
      </w:r>
      <w:proofErr w:type="spellStart"/>
      <w:r w:rsidRPr="00AC2205">
        <w:rPr>
          <w:color w:val="333333"/>
          <w:sz w:val="24"/>
          <w:szCs w:val="24"/>
        </w:rPr>
        <w:t>ka</w:t>
      </w:r>
      <w:proofErr w:type="spellEnd"/>
      <w:r w:rsidRPr="00AC2205">
        <w:rPr>
          <w:color w:val="333333"/>
          <w:sz w:val="24"/>
          <w:szCs w:val="24"/>
        </w:rPr>
        <w:t xml:space="preserve"> absolvoval/a maturitní zkoušku dle platné legislativy České republiky nebo legislativy před zánikem </w:t>
      </w:r>
      <w:r w:rsidRPr="00AC2205">
        <w:rPr>
          <w:rStyle w:val="hgkelc"/>
          <w:sz w:val="24"/>
          <w:szCs w:val="24"/>
        </w:rPr>
        <w:t>České a Slovenské Federativní Republiky</w:t>
      </w:r>
      <w:r w:rsidRPr="00AC2205">
        <w:rPr>
          <w:color w:val="333333"/>
          <w:sz w:val="24"/>
          <w:szCs w:val="24"/>
        </w:rPr>
        <w:t xml:space="preserve"> </w:t>
      </w:r>
    </w:p>
    <w:p w14:paraId="4E4C39F4" w14:textId="77777777" w:rsidR="00B54F33" w:rsidRDefault="00B54F33" w:rsidP="00B54F3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l</w:t>
      </w:r>
      <w:r w:rsidRPr="00AC2205">
        <w:rPr>
          <w:color w:val="333333"/>
          <w:sz w:val="24"/>
          <w:szCs w:val="24"/>
        </w:rPr>
        <w:t>ékařský posudek o zdravotní způsobilosti uchazeče pro studium zvoleného oboru</w:t>
      </w:r>
    </w:p>
    <w:p w14:paraId="5D581D61" w14:textId="77777777" w:rsidR="00B54F33" w:rsidRPr="00AC2205" w:rsidRDefault="00B54F33" w:rsidP="00B54F3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výpis z evidence rejstříku trestů fyzických osob</w:t>
      </w:r>
    </w:p>
    <w:p w14:paraId="186C06FB" w14:textId="77777777" w:rsidR="00B54F33" w:rsidRPr="00AC2205" w:rsidRDefault="00B54F33" w:rsidP="00B54F3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bookmarkStart w:id="0" w:name="_Hlk157157578"/>
      <w:r>
        <w:rPr>
          <w:color w:val="333333"/>
          <w:sz w:val="24"/>
          <w:szCs w:val="24"/>
        </w:rPr>
        <w:t>p</w:t>
      </w:r>
      <w:r w:rsidRPr="00AC2205">
        <w:rPr>
          <w:color w:val="333333"/>
          <w:sz w:val="24"/>
          <w:szCs w:val="24"/>
        </w:rPr>
        <w:t>otvrzení zaměstnavatele o délce praxe a pozici v současném zaměstnání na některém zdravotnickém pracovišti</w:t>
      </w:r>
    </w:p>
    <w:bookmarkEnd w:id="0"/>
    <w:p w14:paraId="03547E83" w14:textId="77777777" w:rsidR="00B54F33" w:rsidRDefault="00B54F33" w:rsidP="00B54F33">
      <w:pPr>
        <w:jc w:val="both"/>
        <w:rPr>
          <w:b/>
          <w:color w:val="333333"/>
          <w:sz w:val="24"/>
          <w:szCs w:val="24"/>
        </w:rPr>
      </w:pPr>
    </w:p>
    <w:p w14:paraId="5B862B53" w14:textId="77777777" w:rsidR="00B54F33" w:rsidRPr="00AC2205" w:rsidRDefault="00B54F33" w:rsidP="00B54F33">
      <w:pPr>
        <w:jc w:val="both"/>
        <w:rPr>
          <w:color w:val="333333"/>
          <w:sz w:val="24"/>
          <w:szCs w:val="24"/>
        </w:rPr>
      </w:pPr>
      <w:r w:rsidRPr="00AC2205">
        <w:rPr>
          <w:b/>
          <w:color w:val="333333"/>
          <w:sz w:val="24"/>
          <w:szCs w:val="24"/>
        </w:rPr>
        <w:t>Pokud splní kritéria přijímacího řízení více uchazečů</w:t>
      </w:r>
      <w:r w:rsidRPr="00AC2205">
        <w:rPr>
          <w:color w:val="333333"/>
          <w:sz w:val="24"/>
          <w:szCs w:val="24"/>
        </w:rPr>
        <w:t xml:space="preserve"> </w:t>
      </w:r>
      <w:r w:rsidRPr="00193A10">
        <w:rPr>
          <w:b/>
          <w:bCs/>
          <w:color w:val="333333"/>
          <w:sz w:val="24"/>
          <w:szCs w:val="24"/>
        </w:rPr>
        <w:t>než kolik lze přijmout</w:t>
      </w:r>
      <w:r w:rsidRPr="00AC2205">
        <w:rPr>
          <w:color w:val="333333"/>
          <w:sz w:val="24"/>
          <w:szCs w:val="24"/>
        </w:rPr>
        <w:t>, rozhodne o jejich přijetí stanovení pořadí podle výsledků hodnocení kritérií přijímacího řízení takto:</w:t>
      </w:r>
    </w:p>
    <w:p w14:paraId="4538F0C9" w14:textId="77777777" w:rsidR="00B54F33" w:rsidRPr="00AC2205" w:rsidRDefault="00B54F33" w:rsidP="00B54F3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u</w:t>
      </w:r>
      <w:r w:rsidRPr="00AC2205">
        <w:rPr>
          <w:color w:val="333333"/>
          <w:sz w:val="24"/>
          <w:szCs w:val="24"/>
        </w:rPr>
        <w:t>chazeči budou seřazeni podle délky praxe na zdravotnickém pracovišti – přednost budou mít uchazeči z praxe na lůžkových oddělení zdravotnických zařízení interního a chirurgického zaměření</w:t>
      </w:r>
    </w:p>
    <w:p w14:paraId="347A3380" w14:textId="77777777" w:rsidR="00B54F33" w:rsidRPr="00AC2205" w:rsidRDefault="00B54F33" w:rsidP="00B54F3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</w:t>
      </w:r>
      <w:r w:rsidRPr="00AC2205">
        <w:rPr>
          <w:color w:val="333333"/>
          <w:sz w:val="24"/>
          <w:szCs w:val="24"/>
        </w:rPr>
        <w:t>okud by délka praxe a pozice uchazečů byla stejná, rozhodne o dalším pořadí uchazečů průměrný prospěch za maturitní zkoušku</w:t>
      </w:r>
    </w:p>
    <w:p w14:paraId="4F167F3B" w14:textId="77777777" w:rsidR="00B54F33" w:rsidRDefault="00B54F33" w:rsidP="00B54F33">
      <w:pPr>
        <w:rPr>
          <w:b/>
          <w:color w:val="333333"/>
          <w:sz w:val="28"/>
          <w:szCs w:val="28"/>
        </w:rPr>
      </w:pPr>
    </w:p>
    <w:p w14:paraId="7537A4B4" w14:textId="759AA983" w:rsidR="00B54F33" w:rsidRDefault="00B54F33" w:rsidP="00B54F33">
      <w:pPr>
        <w:pStyle w:val="Titulek"/>
        <w:rPr>
          <w:rFonts w:ascii="Montserrat" w:hAnsi="Montserrat"/>
          <w:b w:val="0"/>
          <w:bCs/>
          <w:color w:val="333333"/>
          <w:sz w:val="30"/>
          <w:szCs w:val="30"/>
        </w:rPr>
      </w:pPr>
    </w:p>
    <w:p w14:paraId="306B7A91" w14:textId="77777777" w:rsidR="00B54F33" w:rsidRDefault="00B54F33"/>
    <w:sectPr w:rsidR="00B5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08A8"/>
    <w:multiLevelType w:val="hybridMultilevel"/>
    <w:tmpl w:val="B0960ED6"/>
    <w:lvl w:ilvl="0" w:tplc="59B4AD6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D2CAC"/>
    <w:multiLevelType w:val="multilevel"/>
    <w:tmpl w:val="E7B0E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B7B55"/>
    <w:multiLevelType w:val="multilevel"/>
    <w:tmpl w:val="977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33"/>
    <w:rsid w:val="009651F9"/>
    <w:rsid w:val="00B54F33"/>
    <w:rsid w:val="00C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46A9"/>
  <w15:chartTrackingRefBased/>
  <w15:docId w15:val="{099737BE-D348-4108-A818-4FF1FED1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54F33"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4F3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itulek">
    <w:name w:val="caption"/>
    <w:basedOn w:val="Normln"/>
    <w:next w:val="Normln"/>
    <w:qFormat/>
    <w:rsid w:val="00B54F33"/>
    <w:rPr>
      <w:b/>
      <w:sz w:val="32"/>
      <w:u w:val="single"/>
    </w:rPr>
  </w:style>
  <w:style w:type="paragraph" w:styleId="Normlnweb">
    <w:name w:val="Normal (Web)"/>
    <w:basedOn w:val="Normln"/>
    <w:uiPriority w:val="99"/>
    <w:unhideWhenUsed/>
    <w:rsid w:val="00B54F33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Standardnpsmoodstavce"/>
    <w:rsid w:val="00B5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Margaritovová Martina</dc:creator>
  <cp:keywords/>
  <dc:description/>
  <cp:lastModifiedBy>Marie Šiková</cp:lastModifiedBy>
  <cp:revision>2</cp:revision>
  <dcterms:created xsi:type="dcterms:W3CDTF">2024-09-16T14:18:00Z</dcterms:created>
  <dcterms:modified xsi:type="dcterms:W3CDTF">2024-09-16T14:18:00Z</dcterms:modified>
</cp:coreProperties>
</file>